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136A2" w14:textId="4D0D0E6E" w:rsidR="530E0EC2" w:rsidRDefault="530E0EC2" w:rsidP="31F1A04B">
      <w:pPr>
        <w:jc w:val="center"/>
      </w:pPr>
      <w:r>
        <w:rPr>
          <w:noProof/>
        </w:rPr>
        <w:drawing>
          <wp:inline distT="0" distB="0" distL="0" distR="0" wp14:anchorId="3A2C5B03" wp14:editId="0B3FA760">
            <wp:extent cx="2847975" cy="704850"/>
            <wp:effectExtent l="0" t="0" r="0" b="0"/>
            <wp:docPr id="1372222501" name="drawing" descr="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222501" name=""/>
                    <pic:cNvPicPr/>
                  </pic:nvPicPr>
                  <pic:blipFill>
                    <a:blip r:embed="rId8">
                      <a:extLst>
                        <a:ext uri="{28A0092B-C50C-407E-A947-70E740481C1C}">
                          <a14:useLocalDpi xmlns:a14="http://schemas.microsoft.com/office/drawing/2010/main" val="0"/>
                        </a:ext>
                      </a:extLst>
                    </a:blip>
                    <a:stretch>
                      <a:fillRect/>
                    </a:stretch>
                  </pic:blipFill>
                  <pic:spPr>
                    <a:xfrm>
                      <a:off x="0" y="0"/>
                      <a:ext cx="2847975" cy="704850"/>
                    </a:xfrm>
                    <a:prstGeom prst="rect">
                      <a:avLst/>
                    </a:prstGeom>
                  </pic:spPr>
                </pic:pic>
              </a:graphicData>
            </a:graphic>
          </wp:inline>
        </w:drawing>
      </w:r>
    </w:p>
    <w:p w14:paraId="4E2EAAFF" w14:textId="77777777" w:rsidR="00650F53" w:rsidRPr="00B92EE4" w:rsidRDefault="00650F53" w:rsidP="31F1A04B">
      <w:pPr>
        <w:pStyle w:val="Heading2"/>
        <w:spacing w:before="0" w:line="240" w:lineRule="auto"/>
        <w:jc w:val="center"/>
        <w:rPr>
          <w:rFonts w:ascii="Arial" w:hAnsi="Arial" w:cs="Arial"/>
          <w:color w:val="1F497D" w:themeColor="text2"/>
        </w:rPr>
      </w:pPr>
      <w:r w:rsidRPr="31F1A04B">
        <w:rPr>
          <w:rFonts w:ascii="Arial" w:hAnsi="Arial" w:cs="Arial"/>
          <w:color w:val="1F497D" w:themeColor="text2"/>
        </w:rPr>
        <w:t>University Committee on Academic Rank and Tenure</w:t>
      </w:r>
    </w:p>
    <w:p w14:paraId="6F62E01C" w14:textId="77777777" w:rsidR="00130CFE" w:rsidRPr="000C55CE" w:rsidRDefault="00130CFE" w:rsidP="31F1A04B">
      <w:pPr>
        <w:spacing w:after="0" w:line="240" w:lineRule="auto"/>
        <w:rPr>
          <w:color w:val="1F497D" w:themeColor="text2"/>
        </w:rPr>
      </w:pPr>
    </w:p>
    <w:p w14:paraId="3F3C8C75" w14:textId="5CA4C1DE" w:rsidR="00130CFE" w:rsidRPr="00EB34D3" w:rsidRDefault="00130CFE" w:rsidP="31F1A04B">
      <w:pPr>
        <w:pStyle w:val="Heading2"/>
        <w:spacing w:before="0" w:line="240" w:lineRule="auto"/>
        <w:jc w:val="center"/>
        <w:rPr>
          <w:rFonts w:ascii="Arial" w:hAnsi="Arial" w:cs="Arial"/>
          <w:color w:val="1F497D" w:themeColor="text2"/>
        </w:rPr>
      </w:pPr>
      <w:r w:rsidRPr="31F1A04B">
        <w:rPr>
          <w:rFonts w:ascii="Arial" w:hAnsi="Arial" w:cs="Arial"/>
          <w:color w:val="1F497D" w:themeColor="text2"/>
        </w:rPr>
        <w:t>Recommendation of the Dean</w:t>
      </w:r>
    </w:p>
    <w:p w14:paraId="10E528C4" w14:textId="77777777" w:rsidR="00130CFE" w:rsidRPr="00EB34D3" w:rsidRDefault="00130CFE" w:rsidP="00130CFE">
      <w:pPr>
        <w:spacing w:after="0" w:line="240" w:lineRule="auto"/>
        <w:rPr>
          <w:rFonts w:ascii="Arial" w:hAnsi="Arial" w:cs="Arial"/>
        </w:rPr>
      </w:pPr>
    </w:p>
    <w:p w14:paraId="054A5776" w14:textId="0DC46F35" w:rsidR="00130CFE" w:rsidRDefault="00FA1173" w:rsidP="00130CFE">
      <w:pPr>
        <w:spacing w:after="0" w:line="240" w:lineRule="auto"/>
        <w:rPr>
          <w:rFonts w:ascii="Arial" w:hAnsi="Arial" w:cs="Arial"/>
        </w:rPr>
      </w:pPr>
      <w:r w:rsidRPr="00FA1173">
        <w:rPr>
          <w:rFonts w:ascii="Arial" w:hAnsi="Arial" w:cs="Arial"/>
        </w:rPr>
        <w:t>he Dean or Director of the applicable College, School, Center, or Library shall complete and submit this form, with the completed application materials, to the University Committee.  University norms and procedures for promotion and tenure are described in Sections III.E. and III.F. of the </w:t>
      </w:r>
      <w:r w:rsidRPr="00FA1173">
        <w:rPr>
          <w:rFonts w:ascii="Arial" w:hAnsi="Arial" w:cs="Arial"/>
          <w:i/>
          <w:iCs/>
        </w:rPr>
        <w:t>Faculty Manual</w:t>
      </w:r>
      <w:r w:rsidRPr="00FA1173">
        <w:rPr>
          <w:rFonts w:ascii="Arial" w:hAnsi="Arial" w:cs="Arial"/>
        </w:rPr>
        <w:t>.</w:t>
      </w:r>
    </w:p>
    <w:p w14:paraId="3C05E6B7" w14:textId="77777777" w:rsidR="00FA1173" w:rsidRPr="003344A6" w:rsidRDefault="00FA1173" w:rsidP="00130CFE">
      <w:pPr>
        <w:spacing w:after="0" w:line="240" w:lineRule="auto"/>
        <w:rPr>
          <w:rFonts w:ascii="Arial" w:hAnsi="Arial" w:cs="Arial"/>
        </w:rPr>
      </w:pPr>
    </w:p>
    <w:p w14:paraId="1009F8ED" w14:textId="5D6AAC5E" w:rsidR="00130CFE" w:rsidRPr="003344A6" w:rsidRDefault="00130CFE" w:rsidP="1FC6C9A1">
      <w:pPr>
        <w:spacing w:after="0" w:line="240" w:lineRule="auto"/>
        <w:rPr>
          <w:rFonts w:ascii="Arial" w:hAnsi="Arial" w:cs="Arial"/>
          <w:i/>
          <w:iCs/>
        </w:rPr>
      </w:pPr>
      <w:r w:rsidRPr="1FC6C9A1">
        <w:rPr>
          <w:rFonts w:ascii="Arial" w:hAnsi="Arial" w:cs="Arial"/>
          <w:i/>
          <w:iCs/>
        </w:rPr>
        <w:t xml:space="preserve">Please complete and sign this form and attach it to a letter of evaluation for each candidate. In your letter, address items #6 and #7 below. </w:t>
      </w:r>
    </w:p>
    <w:p w14:paraId="699F5245" w14:textId="77777777" w:rsidR="00130CFE" w:rsidRPr="003344A6" w:rsidRDefault="00130CFE" w:rsidP="00130CFE">
      <w:pPr>
        <w:spacing w:after="0" w:line="240" w:lineRule="auto"/>
        <w:rPr>
          <w:rFonts w:ascii="Arial" w:hAnsi="Arial" w:cs="Arial"/>
          <w:i/>
        </w:rPr>
      </w:pPr>
    </w:p>
    <w:p w14:paraId="0635E914" w14:textId="6D7582CE" w:rsidR="00843980" w:rsidRDefault="00843980" w:rsidP="1FC6C9A1">
      <w:pPr>
        <w:pStyle w:val="ListParagraph"/>
        <w:numPr>
          <w:ilvl w:val="0"/>
          <w:numId w:val="3"/>
        </w:numPr>
        <w:spacing w:after="0" w:line="240" w:lineRule="auto"/>
        <w:ind w:left="540" w:right="-630"/>
        <w:rPr>
          <w:rFonts w:ascii="Arial" w:eastAsia="Arial" w:hAnsi="Arial" w:cs="Arial"/>
        </w:rPr>
      </w:pPr>
      <w:r w:rsidRPr="1FC6C9A1">
        <w:rPr>
          <w:rFonts w:ascii="Arial" w:hAnsi="Arial" w:cs="Arial"/>
          <w:b/>
          <w:bCs/>
        </w:rPr>
        <w:t xml:space="preserve">Candidate’s Name:  </w:t>
      </w:r>
      <w:sdt>
        <w:sdtPr>
          <w:rPr>
            <w:rFonts w:ascii="Arial" w:hAnsi="Arial" w:cs="Arial"/>
            <w:b/>
            <w:bCs/>
          </w:rPr>
          <w:id w:val="1656184912"/>
          <w:placeholder>
            <w:docPart w:val="DefaultPlaceholder_1081868574"/>
          </w:placeholder>
          <w:showingPlcHdr/>
          <w:text/>
        </w:sdtPr>
        <w:sdtEndPr/>
        <w:sdtContent>
          <w:r w:rsidRPr="1FC6C9A1">
            <w:rPr>
              <w:rStyle w:val="PlaceholderText"/>
              <w:i/>
              <w:iCs/>
            </w:rPr>
            <w:t>Click here to enter text.</w:t>
          </w:r>
        </w:sdtContent>
      </w:sdt>
    </w:p>
    <w:p w14:paraId="141B48C1" w14:textId="02AEA47B" w:rsidR="1FC6C9A1" w:rsidRDefault="1FC6C9A1" w:rsidP="1FC6C9A1">
      <w:pPr>
        <w:pStyle w:val="ListParagraph"/>
        <w:spacing w:after="0" w:line="240" w:lineRule="auto"/>
        <w:ind w:left="540" w:right="-630"/>
        <w:rPr>
          <w:rFonts w:ascii="Arial" w:eastAsia="Arial" w:hAnsi="Arial" w:cs="Arial"/>
        </w:rPr>
      </w:pPr>
    </w:p>
    <w:p w14:paraId="20C4629E" w14:textId="6A900826" w:rsidR="00325570" w:rsidRPr="00325570" w:rsidRDefault="00325570" w:rsidP="00325570">
      <w:pPr>
        <w:pStyle w:val="ListParagraph"/>
        <w:numPr>
          <w:ilvl w:val="0"/>
          <w:numId w:val="3"/>
        </w:numPr>
        <w:spacing w:after="0" w:line="240" w:lineRule="auto"/>
        <w:ind w:left="540" w:right="-630"/>
        <w:rPr>
          <w:rFonts w:ascii="Arial" w:hAnsi="Arial" w:cs="Arial"/>
          <w:b/>
        </w:rPr>
      </w:pPr>
      <w:r w:rsidRPr="00325570">
        <w:rPr>
          <w:rFonts w:ascii="Arial" w:eastAsia="Arial" w:hAnsi="Arial" w:cs="Arial"/>
          <w:b/>
          <w:bCs/>
        </w:rPr>
        <w:t>Present Tenure Status:</w:t>
      </w:r>
      <w:r>
        <w:rPr>
          <w:rFonts w:ascii="Arial" w:eastAsia="Arial" w:hAnsi="Arial" w:cs="Arial"/>
        </w:rPr>
        <w:tab/>
      </w:r>
      <w:sdt>
        <w:sdtPr>
          <w:rPr>
            <w:rFonts w:ascii="MS Gothic" w:eastAsia="MS Gothic" w:hAnsi="MS Gothic" w:cs="Arial"/>
          </w:rPr>
          <w:id w:val="-1713335152"/>
          <w14:checkbox>
            <w14:checked w14:val="0"/>
            <w14:checkedState w14:val="2612" w14:font="MS Gothic"/>
            <w14:uncheckedState w14:val="2610" w14:font="MS Gothic"/>
          </w14:checkbox>
        </w:sdtPr>
        <w:sdtContent>
          <w:r w:rsidRPr="005728EE">
            <w:rPr>
              <w:rFonts w:ascii="MS Gothic" w:eastAsia="MS Gothic" w:hAnsi="MS Gothic" w:cs="Arial" w:hint="eastAsia"/>
            </w:rPr>
            <w:t>☐</w:t>
          </w:r>
        </w:sdtContent>
      </w:sdt>
      <w:r w:rsidRPr="005728EE">
        <w:rPr>
          <w:rFonts w:ascii="Arial" w:hAnsi="Arial" w:cs="Arial"/>
        </w:rPr>
        <w:t xml:space="preserve">  Tenured          </w:t>
      </w:r>
      <w:sdt>
        <w:sdtPr>
          <w:rPr>
            <w:rFonts w:ascii="MS Gothic" w:eastAsia="MS Gothic" w:hAnsi="MS Gothic" w:cs="Arial"/>
          </w:rPr>
          <w:id w:val="-989866097"/>
          <w14:checkbox>
            <w14:checked w14:val="0"/>
            <w14:checkedState w14:val="2612" w14:font="MS Gothic"/>
            <w14:uncheckedState w14:val="2610" w14:font="MS Gothic"/>
          </w14:checkbox>
        </w:sdtPr>
        <w:sdtContent>
          <w:r w:rsidRPr="005728EE">
            <w:rPr>
              <w:rFonts w:ascii="MS Gothic" w:eastAsia="MS Gothic" w:hAnsi="MS Gothic" w:cs="Arial" w:hint="eastAsia"/>
            </w:rPr>
            <w:t>☐</w:t>
          </w:r>
        </w:sdtContent>
      </w:sdt>
      <w:r w:rsidRPr="005728EE">
        <w:rPr>
          <w:rFonts w:ascii="Arial" w:hAnsi="Arial" w:cs="Arial"/>
        </w:rPr>
        <w:t xml:space="preserve"> Tenure Track          </w:t>
      </w:r>
      <w:sdt>
        <w:sdtPr>
          <w:rPr>
            <w:rFonts w:ascii="MS Gothic" w:eastAsia="MS Gothic" w:hAnsi="MS Gothic" w:cs="Arial"/>
          </w:rPr>
          <w:id w:val="-332449367"/>
          <w14:checkbox>
            <w14:checked w14:val="0"/>
            <w14:checkedState w14:val="2612" w14:font="MS Gothic"/>
            <w14:uncheckedState w14:val="2610" w14:font="MS Gothic"/>
          </w14:checkbox>
        </w:sdtPr>
        <w:sdtContent>
          <w:r w:rsidRPr="005728EE">
            <w:rPr>
              <w:rFonts w:ascii="MS Gothic" w:eastAsia="MS Gothic" w:hAnsi="MS Gothic" w:cs="Arial" w:hint="eastAsia"/>
            </w:rPr>
            <w:t>☐</w:t>
          </w:r>
        </w:sdtContent>
      </w:sdt>
      <w:r w:rsidRPr="005728EE">
        <w:rPr>
          <w:rFonts w:ascii="Arial" w:hAnsi="Arial" w:cs="Arial"/>
        </w:rPr>
        <w:t xml:space="preserve">  Non-Tenure Track</w:t>
      </w:r>
    </w:p>
    <w:p w14:paraId="29080E95" w14:textId="77777777" w:rsidR="00325570" w:rsidRPr="00325570" w:rsidRDefault="00325570" w:rsidP="00325570">
      <w:pPr>
        <w:pStyle w:val="ListParagraph"/>
        <w:rPr>
          <w:rFonts w:ascii="Arial" w:eastAsia="Arial" w:hAnsi="Arial" w:cs="Arial"/>
          <w:b/>
          <w:bCs/>
        </w:rPr>
      </w:pPr>
    </w:p>
    <w:p w14:paraId="6938A02E" w14:textId="6AB0EEC1" w:rsidR="7A0F5380" w:rsidRDefault="7A0F5380" w:rsidP="1FC6C9A1">
      <w:pPr>
        <w:pStyle w:val="ListParagraph"/>
        <w:numPr>
          <w:ilvl w:val="0"/>
          <w:numId w:val="3"/>
        </w:numPr>
        <w:spacing w:after="0" w:line="240" w:lineRule="auto"/>
        <w:ind w:left="540" w:right="-630"/>
        <w:rPr>
          <w:rFonts w:ascii="Arial" w:eastAsia="Arial" w:hAnsi="Arial" w:cs="Arial"/>
        </w:rPr>
      </w:pPr>
      <w:r w:rsidRPr="1FC6C9A1">
        <w:rPr>
          <w:rFonts w:ascii="Arial" w:eastAsia="Arial" w:hAnsi="Arial" w:cs="Arial"/>
          <w:b/>
          <w:bCs/>
        </w:rPr>
        <w:t>Candidate Seeks:</w:t>
      </w:r>
    </w:p>
    <w:p w14:paraId="2E04C3DE" w14:textId="7F763A34" w:rsidR="1FC6C9A1" w:rsidRPr="00325570" w:rsidRDefault="1FC6C9A1" w:rsidP="1FC6C9A1">
      <w:pPr>
        <w:pStyle w:val="ListParagraph"/>
        <w:spacing w:after="0" w:line="240" w:lineRule="auto"/>
        <w:ind w:right="-630"/>
        <w:rPr>
          <w:rFonts w:ascii="MS Gothic" w:eastAsia="MS Gothic" w:hAnsi="MS Gothic" w:cs="MS Gothic"/>
          <w:sz w:val="16"/>
          <w:szCs w:val="16"/>
        </w:rPr>
      </w:pPr>
    </w:p>
    <w:p w14:paraId="165FCE29" w14:textId="1DE40F5F" w:rsidR="7A0F5380" w:rsidRDefault="7A0F5380" w:rsidP="1FC6C9A1">
      <w:pPr>
        <w:pStyle w:val="ListParagraph"/>
        <w:spacing w:after="0" w:line="240" w:lineRule="auto"/>
        <w:ind w:right="-630"/>
        <w:rPr>
          <w:rFonts w:ascii="Arial" w:eastAsia="Arial" w:hAnsi="Arial" w:cs="Arial"/>
        </w:rPr>
      </w:pPr>
      <w:r w:rsidRPr="1FC6C9A1">
        <w:rPr>
          <w:rFonts w:ascii="MS Gothic" w:eastAsia="MS Gothic" w:hAnsi="MS Gothic" w:cs="MS Gothic"/>
        </w:rPr>
        <w:t xml:space="preserve">  </w:t>
      </w:r>
      <w:proofErr w:type="gramStart"/>
      <w:r w:rsidRPr="1FC6C9A1">
        <w:rPr>
          <w:rFonts w:ascii="MS Gothic" w:eastAsia="MS Gothic" w:hAnsi="MS Gothic" w:cs="MS Gothic"/>
        </w:rPr>
        <w:t xml:space="preserve">☐ </w:t>
      </w:r>
      <w:r w:rsidRPr="1FC6C9A1">
        <w:rPr>
          <w:rFonts w:ascii="Arial" w:eastAsia="Arial" w:hAnsi="Arial" w:cs="Arial"/>
        </w:rPr>
        <w:t xml:space="preserve"> Promotion</w:t>
      </w:r>
      <w:proofErr w:type="gramEnd"/>
      <w:r w:rsidRPr="1FC6C9A1">
        <w:rPr>
          <w:rFonts w:ascii="Arial" w:eastAsia="Arial" w:hAnsi="Arial" w:cs="Arial"/>
        </w:rPr>
        <w:t xml:space="preserve">, to be effective on July 1, 2026, to the rank of   </w:t>
      </w:r>
    </w:p>
    <w:p w14:paraId="3B7E0EC3" w14:textId="6C2C537F" w:rsidR="1FC6C9A1" w:rsidRPr="00325570" w:rsidRDefault="1FC6C9A1" w:rsidP="1FC6C9A1">
      <w:pPr>
        <w:pStyle w:val="ListParagraph"/>
        <w:spacing w:after="0" w:line="240" w:lineRule="auto"/>
        <w:ind w:right="-630"/>
        <w:rPr>
          <w:rFonts w:ascii="Arial" w:eastAsia="Arial" w:hAnsi="Arial" w:cs="Arial"/>
          <w:sz w:val="16"/>
          <w:szCs w:val="16"/>
        </w:rPr>
      </w:pPr>
    </w:p>
    <w:p w14:paraId="4A6F0535" w14:textId="2C1B5898" w:rsidR="7A0F5380" w:rsidRDefault="7A0F5380" w:rsidP="1FC6C9A1">
      <w:pPr>
        <w:pStyle w:val="ListParagraph"/>
        <w:spacing w:after="0" w:line="240" w:lineRule="auto"/>
        <w:ind w:left="1440" w:right="-630"/>
        <w:rPr>
          <w:rFonts w:ascii="Arial" w:eastAsia="Arial" w:hAnsi="Arial" w:cs="Arial"/>
        </w:rPr>
      </w:pPr>
      <w:r w:rsidRPr="1FC6C9A1">
        <w:rPr>
          <w:rFonts w:ascii="MS Gothic" w:eastAsia="MS Gothic" w:hAnsi="MS Gothic" w:cs="MS Gothic"/>
        </w:rPr>
        <w:t xml:space="preserve">  ☐ </w:t>
      </w:r>
      <w:r w:rsidRPr="1FC6C9A1">
        <w:rPr>
          <w:rFonts w:ascii="Arial" w:eastAsia="Arial" w:hAnsi="Arial" w:cs="Arial"/>
        </w:rPr>
        <w:t xml:space="preserve">  Assistant Professor     </w:t>
      </w:r>
      <w:r w:rsidRPr="1FC6C9A1">
        <w:rPr>
          <w:rFonts w:ascii="MS Gothic" w:eastAsia="MS Gothic" w:hAnsi="MS Gothic" w:cs="MS Gothic"/>
        </w:rPr>
        <w:t xml:space="preserve"> </w:t>
      </w:r>
      <w:proofErr w:type="gramStart"/>
      <w:r w:rsidRPr="1FC6C9A1">
        <w:rPr>
          <w:rFonts w:ascii="MS Gothic" w:eastAsia="MS Gothic" w:hAnsi="MS Gothic" w:cs="MS Gothic"/>
        </w:rPr>
        <w:t xml:space="preserve">☐ </w:t>
      </w:r>
      <w:r w:rsidRPr="1FC6C9A1">
        <w:rPr>
          <w:rFonts w:ascii="Arial" w:eastAsia="Arial" w:hAnsi="Arial" w:cs="Arial"/>
        </w:rPr>
        <w:t xml:space="preserve"> Associate</w:t>
      </w:r>
      <w:proofErr w:type="gramEnd"/>
      <w:r w:rsidRPr="1FC6C9A1">
        <w:rPr>
          <w:rFonts w:ascii="Arial" w:eastAsia="Arial" w:hAnsi="Arial" w:cs="Arial"/>
        </w:rPr>
        <w:t xml:space="preserve"> Professor     </w:t>
      </w:r>
      <w:r w:rsidRPr="1FC6C9A1">
        <w:rPr>
          <w:rFonts w:ascii="MS Gothic" w:eastAsia="MS Gothic" w:hAnsi="MS Gothic" w:cs="MS Gothic"/>
        </w:rPr>
        <w:t xml:space="preserve"> </w:t>
      </w:r>
      <w:proofErr w:type="gramStart"/>
      <w:r w:rsidRPr="1FC6C9A1">
        <w:rPr>
          <w:rFonts w:ascii="MS Gothic" w:eastAsia="MS Gothic" w:hAnsi="MS Gothic" w:cs="MS Gothic"/>
        </w:rPr>
        <w:t xml:space="preserve">☐ </w:t>
      </w:r>
      <w:r w:rsidRPr="1FC6C9A1">
        <w:rPr>
          <w:rFonts w:ascii="Arial" w:eastAsia="Arial" w:hAnsi="Arial" w:cs="Arial"/>
        </w:rPr>
        <w:t xml:space="preserve"> Professor</w:t>
      </w:r>
      <w:proofErr w:type="gramEnd"/>
      <w:r w:rsidRPr="1FC6C9A1">
        <w:rPr>
          <w:rFonts w:ascii="Arial" w:eastAsia="Arial" w:hAnsi="Arial" w:cs="Arial"/>
        </w:rPr>
        <w:t xml:space="preserve">   </w:t>
      </w:r>
    </w:p>
    <w:p w14:paraId="0D4A69FA" w14:textId="5ADB1862" w:rsidR="7A0F5380" w:rsidRDefault="7A0F5380" w:rsidP="1FC6C9A1">
      <w:pPr>
        <w:spacing w:after="0" w:line="240" w:lineRule="auto"/>
        <w:ind w:left="1440" w:right="-630"/>
        <w:rPr>
          <w:rFonts w:ascii="Arial" w:eastAsia="Arial" w:hAnsi="Arial" w:cs="Arial"/>
        </w:rPr>
      </w:pPr>
      <w:r w:rsidRPr="1FC6C9A1">
        <w:rPr>
          <w:rFonts w:ascii="MS Gothic" w:eastAsia="MS Gothic" w:hAnsi="MS Gothic" w:cs="MS Gothic"/>
        </w:rPr>
        <w:t xml:space="preserve">  ☐ </w:t>
      </w:r>
      <w:r w:rsidRPr="1FC6C9A1">
        <w:rPr>
          <w:rFonts w:ascii="Arial" w:eastAsia="Arial" w:hAnsi="Arial" w:cs="Arial"/>
        </w:rPr>
        <w:t xml:space="preserve">  Other:  </w:t>
      </w:r>
      <w:r w:rsidRPr="1FC6C9A1">
        <w:rPr>
          <w:rStyle w:val="PlaceholderText"/>
          <w:rFonts w:ascii="Calibri" w:eastAsia="Calibri" w:hAnsi="Calibri" w:cs="Calibri"/>
          <w:i/>
          <w:iCs/>
          <w:color w:val="808080" w:themeColor="background1" w:themeShade="80"/>
        </w:rPr>
        <w:t>Click here to enter text.</w:t>
      </w:r>
      <w:r w:rsidRPr="1FC6C9A1">
        <w:rPr>
          <w:rFonts w:ascii="Arial" w:eastAsia="Arial" w:hAnsi="Arial" w:cs="Arial"/>
        </w:rPr>
        <w:t xml:space="preserve"> </w:t>
      </w:r>
    </w:p>
    <w:p w14:paraId="3AA6329D" w14:textId="57AF1FAD" w:rsidR="1FC6C9A1" w:rsidRPr="00325570" w:rsidRDefault="1FC6C9A1" w:rsidP="1FC6C9A1">
      <w:pPr>
        <w:pStyle w:val="ListParagraph"/>
        <w:spacing w:after="0" w:line="240" w:lineRule="auto"/>
        <w:ind w:right="-630"/>
        <w:rPr>
          <w:rFonts w:ascii="Arial" w:eastAsia="Arial" w:hAnsi="Arial" w:cs="Arial"/>
          <w:sz w:val="16"/>
          <w:szCs w:val="16"/>
        </w:rPr>
      </w:pPr>
    </w:p>
    <w:p w14:paraId="74CC56F8" w14:textId="39D7498B" w:rsidR="7A0F5380" w:rsidRDefault="7A0F5380" w:rsidP="1FC6C9A1">
      <w:pPr>
        <w:pStyle w:val="ListParagraph"/>
        <w:spacing w:after="0" w:line="240" w:lineRule="auto"/>
        <w:ind w:right="-630"/>
        <w:rPr>
          <w:rFonts w:ascii="Arial" w:eastAsia="Arial" w:hAnsi="Arial" w:cs="Arial"/>
        </w:rPr>
      </w:pPr>
      <w:r w:rsidRPr="1FC6C9A1">
        <w:rPr>
          <w:rFonts w:ascii="MS Gothic" w:eastAsia="MS Gothic" w:hAnsi="MS Gothic" w:cs="MS Gothic"/>
        </w:rPr>
        <w:t xml:space="preserve">  </w:t>
      </w:r>
      <w:proofErr w:type="gramStart"/>
      <w:r w:rsidRPr="1FC6C9A1">
        <w:rPr>
          <w:rFonts w:ascii="MS Gothic" w:eastAsia="MS Gothic" w:hAnsi="MS Gothic" w:cs="MS Gothic"/>
        </w:rPr>
        <w:t xml:space="preserve">☐ </w:t>
      </w:r>
      <w:r w:rsidRPr="1FC6C9A1">
        <w:rPr>
          <w:rFonts w:ascii="Arial" w:eastAsia="Arial" w:hAnsi="Arial" w:cs="Arial"/>
        </w:rPr>
        <w:t xml:space="preserve"> Tenure</w:t>
      </w:r>
      <w:proofErr w:type="gramEnd"/>
      <w:r w:rsidRPr="1FC6C9A1">
        <w:rPr>
          <w:rFonts w:ascii="Arial" w:eastAsia="Arial" w:hAnsi="Arial" w:cs="Arial"/>
        </w:rPr>
        <w:t xml:space="preserve">, with promotion (above), to be effective on July 1, 2026  </w:t>
      </w:r>
    </w:p>
    <w:p w14:paraId="24CDE7C9" w14:textId="520C3205" w:rsidR="1FC6C9A1" w:rsidRDefault="1FC6C9A1" w:rsidP="1FC6C9A1">
      <w:pPr>
        <w:pStyle w:val="ListParagraph"/>
        <w:spacing w:after="0" w:line="240" w:lineRule="auto"/>
        <w:ind w:right="-630"/>
        <w:rPr>
          <w:rFonts w:ascii="Arial" w:eastAsia="Arial" w:hAnsi="Arial" w:cs="Arial"/>
        </w:rPr>
      </w:pPr>
    </w:p>
    <w:p w14:paraId="141A31D2" w14:textId="1430881B" w:rsidR="7A0F5380" w:rsidRDefault="7A0F5380" w:rsidP="1FC6C9A1">
      <w:pPr>
        <w:pStyle w:val="ListParagraph"/>
        <w:spacing w:after="0" w:line="240" w:lineRule="auto"/>
        <w:ind w:right="-630"/>
        <w:rPr>
          <w:rFonts w:ascii="Arial" w:eastAsia="Arial" w:hAnsi="Arial" w:cs="Arial"/>
        </w:rPr>
      </w:pPr>
      <w:r w:rsidRPr="1FC6C9A1">
        <w:rPr>
          <w:rFonts w:ascii="MS Gothic" w:eastAsia="MS Gothic" w:hAnsi="MS Gothic" w:cs="MS Gothic"/>
        </w:rPr>
        <w:t xml:space="preserve">  </w:t>
      </w:r>
      <w:proofErr w:type="gramStart"/>
      <w:r w:rsidRPr="1FC6C9A1">
        <w:rPr>
          <w:rFonts w:ascii="MS Gothic" w:eastAsia="MS Gothic" w:hAnsi="MS Gothic" w:cs="MS Gothic"/>
        </w:rPr>
        <w:t xml:space="preserve">☐ </w:t>
      </w:r>
      <w:r w:rsidRPr="1FC6C9A1">
        <w:rPr>
          <w:rFonts w:ascii="Arial" w:eastAsia="Arial" w:hAnsi="Arial" w:cs="Arial"/>
        </w:rPr>
        <w:t xml:space="preserve"> Tenure</w:t>
      </w:r>
      <w:proofErr w:type="gramEnd"/>
      <w:r w:rsidRPr="1FC6C9A1">
        <w:rPr>
          <w:rFonts w:ascii="Arial" w:eastAsia="Arial" w:hAnsi="Arial" w:cs="Arial"/>
        </w:rPr>
        <w:t xml:space="preserve"> </w:t>
      </w:r>
      <w:r w:rsidRPr="1FC6C9A1">
        <w:rPr>
          <w:rFonts w:ascii="Arial" w:eastAsia="Arial" w:hAnsi="Arial" w:cs="Arial"/>
          <w:u w:val="single"/>
        </w:rPr>
        <w:t>only</w:t>
      </w:r>
      <w:r w:rsidRPr="1FC6C9A1">
        <w:rPr>
          <w:rFonts w:ascii="Arial" w:eastAsia="Arial" w:hAnsi="Arial" w:cs="Arial"/>
        </w:rPr>
        <w:t>, to be effective on July 1, 2026</w:t>
      </w:r>
    </w:p>
    <w:p w14:paraId="66E6B3FE" w14:textId="77777777" w:rsidR="00130CFE" w:rsidRPr="003344A6" w:rsidRDefault="00130CFE" w:rsidP="00130CFE">
      <w:pPr>
        <w:pStyle w:val="ListParagraph"/>
        <w:spacing w:after="0" w:line="240" w:lineRule="auto"/>
        <w:rPr>
          <w:rFonts w:ascii="Arial" w:hAnsi="Arial" w:cs="Arial"/>
          <w:b/>
        </w:rPr>
      </w:pPr>
    </w:p>
    <w:p w14:paraId="3B93FCBA" w14:textId="5AD0FE3C" w:rsidR="00130CFE" w:rsidRPr="003344A6" w:rsidRDefault="00130CFE" w:rsidP="00130CFE">
      <w:pPr>
        <w:pStyle w:val="ListParagraph"/>
        <w:numPr>
          <w:ilvl w:val="0"/>
          <w:numId w:val="3"/>
        </w:numPr>
        <w:spacing w:after="0" w:line="240" w:lineRule="auto"/>
        <w:ind w:left="540" w:right="-630"/>
        <w:rPr>
          <w:rFonts w:ascii="Arial" w:hAnsi="Arial" w:cs="Arial"/>
          <w:b/>
        </w:rPr>
      </w:pPr>
      <w:r w:rsidRPr="003344A6">
        <w:rPr>
          <w:rFonts w:ascii="Arial" w:hAnsi="Arial" w:cs="Arial"/>
          <w:b/>
        </w:rPr>
        <w:t>Date of the Candidate’s Initial Appointment</w:t>
      </w:r>
      <w:r w:rsidR="00843980">
        <w:rPr>
          <w:rFonts w:ascii="Arial" w:hAnsi="Arial" w:cs="Arial"/>
          <w:b/>
        </w:rPr>
        <w:t>(month/day/year)</w:t>
      </w:r>
      <w:r w:rsidRPr="003344A6">
        <w:rPr>
          <w:rFonts w:ascii="Arial" w:hAnsi="Arial" w:cs="Arial"/>
          <w:b/>
        </w:rPr>
        <w:t>:</w:t>
      </w:r>
      <w:r w:rsidR="00843980">
        <w:rPr>
          <w:rFonts w:ascii="Arial" w:hAnsi="Arial" w:cs="Arial"/>
        </w:rPr>
        <w:t xml:space="preserve"> </w:t>
      </w:r>
      <w:sdt>
        <w:sdtPr>
          <w:rPr>
            <w:rFonts w:ascii="Arial" w:hAnsi="Arial" w:cs="Arial"/>
          </w:rPr>
          <w:id w:val="-198548707"/>
          <w:placeholder>
            <w:docPart w:val="DefaultPlaceholder_1081868574"/>
          </w:placeholder>
          <w:showingPlcHdr/>
          <w:text/>
        </w:sdtPr>
        <w:sdtEndPr/>
        <w:sdtContent>
          <w:r w:rsidR="00843980" w:rsidRPr="00843980">
            <w:rPr>
              <w:rStyle w:val="PlaceholderText"/>
              <w:i/>
            </w:rPr>
            <w:t>Click here to enter text.</w:t>
          </w:r>
        </w:sdtContent>
      </w:sdt>
    </w:p>
    <w:p w14:paraId="3753432A" w14:textId="77777777" w:rsidR="00130CFE" w:rsidRPr="003344A6" w:rsidRDefault="00130CFE" w:rsidP="00130CFE">
      <w:pPr>
        <w:pStyle w:val="ListParagraph"/>
        <w:spacing w:after="0" w:line="240" w:lineRule="auto"/>
        <w:rPr>
          <w:rFonts w:ascii="Arial" w:hAnsi="Arial" w:cs="Arial"/>
          <w:b/>
        </w:rPr>
      </w:pPr>
    </w:p>
    <w:p w14:paraId="104462B3" w14:textId="1B0C3CB0" w:rsidR="00130CFE" w:rsidRPr="003344A6" w:rsidRDefault="00130CFE" w:rsidP="1FC6C9A1">
      <w:pPr>
        <w:pStyle w:val="ListParagraph"/>
        <w:numPr>
          <w:ilvl w:val="0"/>
          <w:numId w:val="3"/>
        </w:numPr>
        <w:spacing w:after="0" w:line="240" w:lineRule="auto"/>
        <w:ind w:left="540" w:right="-630"/>
        <w:rPr>
          <w:rFonts w:ascii="Arial" w:hAnsi="Arial" w:cs="Arial"/>
          <w:b/>
          <w:bCs/>
        </w:rPr>
      </w:pPr>
      <w:r w:rsidRPr="1FC6C9A1">
        <w:rPr>
          <w:rFonts w:ascii="Arial" w:hAnsi="Arial" w:cs="Arial"/>
          <w:b/>
          <w:bCs/>
        </w:rPr>
        <w:t xml:space="preserve">Date of the Candidate’s Most Recent Promotion (if applicable): </w:t>
      </w:r>
      <w:sdt>
        <w:sdtPr>
          <w:rPr>
            <w:rFonts w:ascii="Arial" w:hAnsi="Arial" w:cs="Arial"/>
            <w:b/>
            <w:bCs/>
          </w:rPr>
          <w:id w:val="-132877245"/>
          <w:placeholder>
            <w:docPart w:val="DefaultPlaceholder_1081868574"/>
          </w:placeholder>
          <w:showingPlcHdr/>
          <w:text/>
        </w:sdtPr>
        <w:sdtEndPr/>
        <w:sdtContent>
          <w:r w:rsidR="00843980" w:rsidRPr="1FC6C9A1">
            <w:rPr>
              <w:rStyle w:val="PlaceholderText"/>
              <w:i/>
              <w:iCs/>
            </w:rPr>
            <w:t>Click here to enter text.</w:t>
          </w:r>
        </w:sdtContent>
      </w:sdt>
    </w:p>
    <w:p w14:paraId="4FD9D791" w14:textId="29FBC0BF" w:rsidR="1FC6C9A1" w:rsidRDefault="1FC6C9A1" w:rsidP="1FC6C9A1">
      <w:pPr>
        <w:pStyle w:val="ListParagraph"/>
        <w:spacing w:after="0" w:line="240" w:lineRule="auto"/>
        <w:ind w:left="540" w:right="-630"/>
        <w:rPr>
          <w:rFonts w:ascii="Arial" w:hAnsi="Arial" w:cs="Arial"/>
          <w:b/>
          <w:bCs/>
        </w:rPr>
      </w:pPr>
    </w:p>
    <w:p w14:paraId="72AD65E8" w14:textId="7C64E67B" w:rsidR="3884D099" w:rsidRDefault="3884D099" w:rsidP="1FC6C9A1">
      <w:pPr>
        <w:pStyle w:val="ListParagraph"/>
        <w:numPr>
          <w:ilvl w:val="0"/>
          <w:numId w:val="3"/>
        </w:numPr>
        <w:spacing w:after="0" w:line="240" w:lineRule="auto"/>
        <w:ind w:left="540" w:right="-630"/>
        <w:rPr>
          <w:rFonts w:ascii="Arial" w:eastAsia="Arial" w:hAnsi="Arial" w:cs="Arial"/>
        </w:rPr>
      </w:pPr>
      <w:r w:rsidRPr="1FC6C9A1">
        <w:rPr>
          <w:rFonts w:ascii="Arial" w:eastAsia="Arial" w:hAnsi="Arial" w:cs="Arial"/>
          <w:b/>
          <w:bCs/>
        </w:rPr>
        <w:t>What is the evaluation period of the dossier under review (e.g. 2020 to 2025)?</w:t>
      </w:r>
    </w:p>
    <w:p w14:paraId="3967E3D7" w14:textId="7CF31904" w:rsidR="3884D099" w:rsidRDefault="3884D099" w:rsidP="1FC6C9A1">
      <w:pPr>
        <w:pStyle w:val="ListParagraph"/>
        <w:spacing w:after="0" w:line="240" w:lineRule="auto"/>
        <w:rPr>
          <w:rFonts w:ascii="Calibri" w:eastAsia="Calibri" w:hAnsi="Calibri" w:cs="Calibri"/>
        </w:rPr>
      </w:pPr>
      <w:r w:rsidRPr="1FC6C9A1">
        <w:rPr>
          <w:rFonts w:ascii="Calibri" w:eastAsia="Calibri" w:hAnsi="Calibri" w:cs="Calibri"/>
        </w:rPr>
        <w:t xml:space="preserve">  </w:t>
      </w:r>
      <w:r w:rsidRPr="1FC6C9A1">
        <w:rPr>
          <w:rStyle w:val="PlaceholderText"/>
          <w:rFonts w:ascii="Calibri" w:eastAsia="Calibri" w:hAnsi="Calibri" w:cs="Calibri"/>
          <w:i/>
          <w:iCs/>
          <w:color w:val="808080" w:themeColor="background1" w:themeShade="80"/>
        </w:rPr>
        <w:t>Click here to enter text.</w:t>
      </w:r>
      <w:r w:rsidRPr="1FC6C9A1">
        <w:rPr>
          <w:rFonts w:ascii="Calibri" w:eastAsia="Calibri" w:hAnsi="Calibri" w:cs="Calibri"/>
        </w:rPr>
        <w:t xml:space="preserve">  </w:t>
      </w:r>
    </w:p>
    <w:p w14:paraId="2A8B2899" w14:textId="77777777" w:rsidR="00130CFE" w:rsidRPr="003344A6" w:rsidRDefault="00130CFE" w:rsidP="00130CFE">
      <w:pPr>
        <w:pStyle w:val="ListParagraph"/>
        <w:spacing w:after="0" w:line="240" w:lineRule="auto"/>
        <w:rPr>
          <w:rFonts w:ascii="Arial" w:hAnsi="Arial" w:cs="Arial"/>
          <w:b/>
        </w:rPr>
      </w:pPr>
    </w:p>
    <w:p w14:paraId="37A13892" w14:textId="1EF707AB" w:rsidR="00130CFE" w:rsidRPr="003344A6" w:rsidRDefault="00130CFE" w:rsidP="1FC6C9A1">
      <w:pPr>
        <w:pStyle w:val="ListParagraph"/>
        <w:numPr>
          <w:ilvl w:val="0"/>
          <w:numId w:val="3"/>
        </w:numPr>
        <w:spacing w:after="0" w:line="240" w:lineRule="auto"/>
        <w:ind w:left="540" w:right="-630"/>
        <w:rPr>
          <w:rFonts w:ascii="Arial" w:hAnsi="Arial" w:cs="Arial"/>
          <w:i/>
          <w:iCs/>
        </w:rPr>
      </w:pPr>
      <w:r w:rsidRPr="1FC6C9A1">
        <w:rPr>
          <w:rFonts w:ascii="Arial" w:hAnsi="Arial" w:cs="Arial"/>
          <w:i/>
          <w:iCs/>
        </w:rPr>
        <w:t xml:space="preserve">State clearly and specifically </w:t>
      </w:r>
      <w:proofErr w:type="gramStart"/>
      <w:r w:rsidRPr="1FC6C9A1">
        <w:rPr>
          <w:rFonts w:ascii="Arial" w:hAnsi="Arial" w:cs="Arial"/>
          <w:i/>
          <w:iCs/>
        </w:rPr>
        <w:t>whether or not</w:t>
      </w:r>
      <w:proofErr w:type="gramEnd"/>
      <w:r w:rsidRPr="1FC6C9A1">
        <w:rPr>
          <w:rFonts w:ascii="Arial" w:hAnsi="Arial" w:cs="Arial"/>
          <w:i/>
          <w:iCs/>
        </w:rPr>
        <w:t xml:space="preserve"> you recommend this faculty member for promotion and/or tenure</w:t>
      </w:r>
      <w:r w:rsidR="39C1ADA2" w:rsidRPr="1FC6C9A1">
        <w:rPr>
          <w:rFonts w:ascii="Arial" w:hAnsi="Arial" w:cs="Arial"/>
          <w:i/>
          <w:iCs/>
        </w:rPr>
        <w:t>, applying the applicable standards,</w:t>
      </w:r>
      <w:r w:rsidRPr="1FC6C9A1">
        <w:rPr>
          <w:rFonts w:ascii="Arial" w:hAnsi="Arial" w:cs="Arial"/>
          <w:i/>
          <w:iCs/>
        </w:rPr>
        <w:t xml:space="preserve"> and note any special circumstances or information not reflected in the candidate’s dossier that is relevant to your recommendation.</w:t>
      </w:r>
    </w:p>
    <w:p w14:paraId="3F03FB5A" w14:textId="77777777" w:rsidR="00130CFE" w:rsidRPr="003344A6" w:rsidRDefault="00130CFE" w:rsidP="00130CFE">
      <w:pPr>
        <w:pStyle w:val="ListParagraph"/>
        <w:spacing w:after="0" w:line="240" w:lineRule="auto"/>
        <w:rPr>
          <w:rFonts w:ascii="Arial" w:hAnsi="Arial" w:cs="Arial"/>
        </w:rPr>
      </w:pPr>
    </w:p>
    <w:p w14:paraId="6D3EE19A" w14:textId="68228F0A" w:rsidR="00130CFE" w:rsidRPr="003344A6" w:rsidRDefault="0157EB63" w:rsidP="1FC6C9A1">
      <w:pPr>
        <w:pStyle w:val="ListParagraph"/>
        <w:numPr>
          <w:ilvl w:val="0"/>
          <w:numId w:val="3"/>
        </w:numPr>
        <w:spacing w:after="0" w:line="240" w:lineRule="auto"/>
        <w:ind w:left="540" w:right="-630"/>
        <w:rPr>
          <w:rFonts w:ascii="Arial" w:eastAsia="Arial" w:hAnsi="Arial" w:cs="Arial"/>
        </w:rPr>
      </w:pPr>
      <w:r w:rsidRPr="1FC6C9A1">
        <w:rPr>
          <w:rFonts w:ascii="Arial" w:hAnsi="Arial" w:cs="Arial"/>
          <w:i/>
          <w:iCs/>
        </w:rPr>
        <w:t xml:space="preserve">Explain your reasons in detail. If possible, specifically address any issues raised by external reviewers or those who did not recommend promotion and/or tenure. </w:t>
      </w:r>
      <w:r w:rsidR="00130CFE" w:rsidRPr="1FC6C9A1">
        <w:rPr>
          <w:rFonts w:ascii="Arial" w:hAnsi="Arial" w:cs="Arial"/>
          <w:i/>
          <w:iCs/>
        </w:rPr>
        <w:t xml:space="preserve">Where your recommendation is </w:t>
      </w:r>
      <w:proofErr w:type="gramStart"/>
      <w:r w:rsidR="00130CFE" w:rsidRPr="1FC6C9A1">
        <w:rPr>
          <w:rFonts w:ascii="Arial" w:hAnsi="Arial" w:cs="Arial"/>
          <w:i/>
          <w:iCs/>
        </w:rPr>
        <w:t>at</w:t>
      </w:r>
      <w:proofErr w:type="gramEnd"/>
      <w:r w:rsidR="00130CFE" w:rsidRPr="1FC6C9A1">
        <w:rPr>
          <w:rFonts w:ascii="Arial" w:hAnsi="Arial" w:cs="Arial"/>
          <w:i/>
          <w:iCs/>
        </w:rPr>
        <w:t xml:space="preserve"> variance with </w:t>
      </w:r>
      <w:r w:rsidR="532C9CBA" w:rsidRPr="1FC6C9A1">
        <w:rPr>
          <w:rFonts w:ascii="Arial" w:hAnsi="Arial" w:cs="Arial"/>
          <w:i/>
          <w:iCs/>
        </w:rPr>
        <w:t>prior recommendations</w:t>
      </w:r>
      <w:r w:rsidR="00130CFE" w:rsidRPr="1FC6C9A1">
        <w:rPr>
          <w:rFonts w:ascii="Arial" w:hAnsi="Arial" w:cs="Arial"/>
          <w:i/>
          <w:iCs/>
        </w:rPr>
        <w:t>, indicate how and why you differ.</w:t>
      </w:r>
    </w:p>
    <w:p w14:paraId="65558A5A" w14:textId="677CE1D1" w:rsidR="00130CFE" w:rsidRPr="003344A6" w:rsidRDefault="00130CFE" w:rsidP="1FC6C9A1">
      <w:pPr>
        <w:pStyle w:val="ListParagraph"/>
        <w:spacing w:after="0" w:line="240" w:lineRule="auto"/>
        <w:ind w:left="540" w:right="-630"/>
        <w:rPr>
          <w:rFonts w:ascii="Arial" w:eastAsia="Arial" w:hAnsi="Arial" w:cs="Arial"/>
        </w:rPr>
      </w:pPr>
    </w:p>
    <w:p w14:paraId="09710D9F" w14:textId="15CC239E" w:rsidR="00130CFE" w:rsidRPr="003344A6" w:rsidRDefault="37BED473" w:rsidP="1FC6C9A1">
      <w:pPr>
        <w:pStyle w:val="ListParagraph"/>
        <w:numPr>
          <w:ilvl w:val="0"/>
          <w:numId w:val="3"/>
        </w:numPr>
        <w:spacing w:after="0" w:line="240" w:lineRule="auto"/>
        <w:ind w:left="540" w:right="-630"/>
        <w:rPr>
          <w:rFonts w:ascii="Arial" w:eastAsia="Arial" w:hAnsi="Arial" w:cs="Arial"/>
        </w:rPr>
      </w:pPr>
      <w:r w:rsidRPr="1FC6C9A1">
        <w:rPr>
          <w:rFonts w:ascii="Arial" w:eastAsia="Arial" w:hAnsi="Arial" w:cs="Arial"/>
          <w:b/>
          <w:bCs/>
          <w:i/>
          <w:iCs/>
        </w:rPr>
        <w:t>Overall Evaluation and Recommendation</w:t>
      </w:r>
    </w:p>
    <w:p w14:paraId="696DF35A" w14:textId="08D28AC6" w:rsidR="00130CFE" w:rsidRPr="003344A6" w:rsidRDefault="00130CFE" w:rsidP="1FC6C9A1">
      <w:pPr>
        <w:spacing w:after="0" w:line="240" w:lineRule="auto"/>
        <w:ind w:left="360"/>
        <w:rPr>
          <w:rFonts w:ascii="Arial" w:eastAsia="Arial" w:hAnsi="Arial" w:cs="Arial"/>
        </w:rPr>
      </w:pPr>
    </w:p>
    <w:p w14:paraId="41BE3841" w14:textId="6C732656" w:rsidR="00130CFE" w:rsidRPr="003344A6" w:rsidRDefault="37BED473" w:rsidP="1FC6C9A1">
      <w:pPr>
        <w:spacing w:after="0" w:line="240" w:lineRule="auto"/>
        <w:ind w:left="720"/>
        <w:rPr>
          <w:rFonts w:ascii="Arial" w:eastAsia="Arial" w:hAnsi="Arial" w:cs="Arial"/>
        </w:rPr>
      </w:pPr>
      <w:r w:rsidRPr="1FC6C9A1">
        <w:rPr>
          <w:rFonts w:ascii="Arial" w:eastAsia="Arial" w:hAnsi="Arial" w:cs="Arial"/>
          <w:b/>
          <w:bCs/>
        </w:rPr>
        <w:t xml:space="preserve"> </w:t>
      </w:r>
      <w:r w:rsidRPr="1FC6C9A1">
        <w:rPr>
          <w:rFonts w:ascii="MS Gothic" w:eastAsia="MS Gothic" w:hAnsi="MS Gothic" w:cs="MS Gothic"/>
          <w:b/>
          <w:bCs/>
        </w:rPr>
        <w:t>☐</w:t>
      </w:r>
      <w:r w:rsidRPr="1FC6C9A1">
        <w:rPr>
          <w:rFonts w:ascii="Arial" w:eastAsia="Arial" w:hAnsi="Arial" w:cs="Arial"/>
          <w:b/>
          <w:bCs/>
        </w:rPr>
        <w:t xml:space="preserve">   Recommend     </w:t>
      </w:r>
      <w:proofErr w:type="gramStart"/>
      <w:r w:rsidRPr="1FC6C9A1">
        <w:rPr>
          <w:rFonts w:ascii="MS Gothic" w:eastAsia="MS Gothic" w:hAnsi="MS Gothic" w:cs="MS Gothic"/>
          <w:b/>
          <w:bCs/>
        </w:rPr>
        <w:t>☐</w:t>
      </w:r>
      <w:r w:rsidRPr="1FC6C9A1">
        <w:rPr>
          <w:rFonts w:ascii="Arial" w:eastAsia="Arial" w:hAnsi="Arial" w:cs="Arial"/>
          <w:b/>
          <w:bCs/>
        </w:rPr>
        <w:t xml:space="preserve">  Do</w:t>
      </w:r>
      <w:proofErr w:type="gramEnd"/>
      <w:r w:rsidRPr="1FC6C9A1">
        <w:rPr>
          <w:rFonts w:ascii="Arial" w:eastAsia="Arial" w:hAnsi="Arial" w:cs="Arial"/>
          <w:b/>
          <w:bCs/>
        </w:rPr>
        <w:t xml:space="preserve"> Not Recommend</w:t>
      </w:r>
    </w:p>
    <w:p w14:paraId="4600FFB8" w14:textId="256A6AEE" w:rsidR="00130CFE" w:rsidRPr="003344A6" w:rsidRDefault="00130CFE" w:rsidP="00130CFE">
      <w:pPr>
        <w:pStyle w:val="ListParagraph"/>
        <w:spacing w:after="0" w:line="240" w:lineRule="auto"/>
        <w:rPr>
          <w:rFonts w:ascii="Arial" w:hAnsi="Arial" w:cs="Arial"/>
        </w:rPr>
      </w:pPr>
    </w:p>
    <w:p w14:paraId="2F5F0F02" w14:textId="0F4EAE21" w:rsidR="00130CFE" w:rsidRPr="00EB34D3" w:rsidRDefault="00130CFE" w:rsidP="00130CFE">
      <w:pPr>
        <w:spacing w:after="0" w:line="240" w:lineRule="auto"/>
        <w:ind w:left="360"/>
        <w:rPr>
          <w:rFonts w:ascii="Arial" w:hAnsi="Arial" w:cs="Arial"/>
        </w:rPr>
      </w:pPr>
      <w:r w:rsidRPr="00EB34D3">
        <w:rPr>
          <w:rFonts w:ascii="Arial" w:hAnsi="Arial" w:cs="Arial"/>
        </w:rPr>
        <w:t>_______________________________________________</w:t>
      </w:r>
      <w:r w:rsidR="00843980">
        <w:rPr>
          <w:rFonts w:ascii="Arial" w:hAnsi="Arial" w:cs="Arial"/>
        </w:rPr>
        <w:tab/>
      </w:r>
      <w:r w:rsidR="00843980">
        <w:rPr>
          <w:rFonts w:ascii="Arial" w:hAnsi="Arial" w:cs="Arial"/>
        </w:rPr>
        <w:tab/>
      </w:r>
      <w:sdt>
        <w:sdtPr>
          <w:rPr>
            <w:rFonts w:ascii="Arial" w:hAnsi="Arial" w:cs="Arial"/>
          </w:rPr>
          <w:id w:val="-453480888"/>
          <w:placeholder>
            <w:docPart w:val="DefaultPlaceholder_1081868574"/>
          </w:placeholder>
          <w:showingPlcHdr/>
          <w:text/>
        </w:sdtPr>
        <w:sdtEndPr/>
        <w:sdtContent>
          <w:r w:rsidR="00843980" w:rsidRPr="00843980">
            <w:rPr>
              <w:rStyle w:val="PlaceholderText"/>
              <w:i/>
            </w:rPr>
            <w:t>Click here to enter text.</w:t>
          </w:r>
        </w:sdtContent>
      </w:sdt>
    </w:p>
    <w:p w14:paraId="6CCF9F68" w14:textId="77777777" w:rsidR="00130CFE" w:rsidRDefault="00130CFE" w:rsidP="00130CFE">
      <w:pPr>
        <w:spacing w:after="0" w:line="240" w:lineRule="auto"/>
        <w:ind w:left="360"/>
        <w:rPr>
          <w:rFonts w:ascii="Arial" w:hAnsi="Arial" w:cs="Arial"/>
        </w:rPr>
      </w:pPr>
      <w:r w:rsidRPr="1FC6C9A1">
        <w:rPr>
          <w:rFonts w:ascii="Arial" w:hAnsi="Arial" w:cs="Arial"/>
        </w:rPr>
        <w:t>Signature</w:t>
      </w:r>
      <w:r>
        <w:tab/>
      </w:r>
      <w:r>
        <w:tab/>
      </w:r>
      <w:r>
        <w:tab/>
      </w:r>
      <w:r>
        <w:tab/>
      </w:r>
      <w:r>
        <w:tab/>
      </w:r>
      <w:r>
        <w:tab/>
      </w:r>
      <w:r>
        <w:tab/>
      </w:r>
      <w:r>
        <w:tab/>
      </w:r>
      <w:r>
        <w:tab/>
      </w:r>
      <w:r w:rsidRPr="1FC6C9A1">
        <w:rPr>
          <w:rFonts w:ascii="Arial" w:hAnsi="Arial" w:cs="Arial"/>
        </w:rPr>
        <w:t>Date</w:t>
      </w:r>
    </w:p>
    <w:p w14:paraId="0AD77032" w14:textId="77777777" w:rsidR="00130CFE" w:rsidRDefault="00130CFE" w:rsidP="00130CFE">
      <w:pPr>
        <w:spacing w:after="0" w:line="240" w:lineRule="auto"/>
        <w:ind w:left="360"/>
        <w:rPr>
          <w:rFonts w:ascii="Arial" w:hAnsi="Arial" w:cs="Arial"/>
        </w:rPr>
      </w:pPr>
    </w:p>
    <w:sdt>
      <w:sdtPr>
        <w:rPr>
          <w:rFonts w:ascii="Arial" w:hAnsi="Arial" w:cs="Arial"/>
        </w:rPr>
        <w:id w:val="837506090"/>
        <w:placeholder>
          <w:docPart w:val="DefaultPlaceholder_1081868574"/>
        </w:placeholder>
        <w:showingPlcHdr/>
        <w:text/>
      </w:sdtPr>
      <w:sdtEndPr/>
      <w:sdtContent>
        <w:p w14:paraId="05F7F354" w14:textId="7BA2966F" w:rsidR="00130CFE" w:rsidRPr="00EB34D3" w:rsidRDefault="00843980" w:rsidP="00130CFE">
          <w:pPr>
            <w:spacing w:after="0" w:line="240" w:lineRule="auto"/>
            <w:ind w:left="360"/>
            <w:rPr>
              <w:rFonts w:ascii="Arial" w:hAnsi="Arial" w:cs="Arial"/>
            </w:rPr>
          </w:pPr>
          <w:r w:rsidRPr="00843980">
            <w:rPr>
              <w:rStyle w:val="PlaceholderText"/>
              <w:i/>
            </w:rPr>
            <w:t>Click here to enter text.</w:t>
          </w:r>
        </w:p>
      </w:sdtContent>
    </w:sdt>
    <w:p w14:paraId="18F9E4DB" w14:textId="3BDB7D71" w:rsidR="00091E15" w:rsidRPr="00091E15" w:rsidRDefault="00130CFE" w:rsidP="1FC6C9A1">
      <w:pPr>
        <w:spacing w:after="0" w:line="240" w:lineRule="auto"/>
      </w:pPr>
      <w:r w:rsidRPr="1FC6C9A1">
        <w:rPr>
          <w:rFonts w:ascii="Arial" w:hAnsi="Arial" w:cs="Arial"/>
        </w:rPr>
        <w:t xml:space="preserve">      (Please print name)</w:t>
      </w:r>
      <w:r w:rsidR="00091E15">
        <w:tab/>
      </w:r>
      <w:r w:rsidR="00091E15">
        <w:tab/>
      </w:r>
      <w:r w:rsidR="00091E15">
        <w:tab/>
      </w:r>
    </w:p>
    <w:sectPr w:rsidR="00091E15" w:rsidRPr="00091E15" w:rsidSect="008F5326">
      <w:headerReference w:type="default" r:id="rId9"/>
      <w:footerReference w:type="default" r:id="rId10"/>
      <w:pgSz w:w="12240" w:h="15840"/>
      <w:pgMar w:top="288" w:right="1152" w:bottom="274" w:left="1152"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1185A" w14:textId="77777777" w:rsidR="00A15CFD" w:rsidRDefault="00A15CFD" w:rsidP="00CA2497">
      <w:pPr>
        <w:spacing w:after="0" w:line="240" w:lineRule="auto"/>
      </w:pPr>
      <w:r>
        <w:separator/>
      </w:r>
    </w:p>
  </w:endnote>
  <w:endnote w:type="continuationSeparator" w:id="0">
    <w:p w14:paraId="289877C7" w14:textId="77777777" w:rsidR="00A15CFD" w:rsidRDefault="00A15CFD" w:rsidP="00CA2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6F768" w14:textId="00D9EA5F" w:rsidR="008F5326" w:rsidRDefault="1FC6C9A1" w:rsidP="1FC6C9A1">
    <w:pPr>
      <w:spacing w:after="0"/>
      <w:ind w:left="360"/>
      <w:jc w:val="right"/>
      <w:rPr>
        <w:sz w:val="18"/>
        <w:szCs w:val="18"/>
      </w:rPr>
    </w:pPr>
    <w:r w:rsidRPr="1FC6C9A1">
      <w:rPr>
        <w:sz w:val="18"/>
        <w:szCs w:val="18"/>
      </w:rPr>
      <w:t>2025-2026</w:t>
    </w:r>
  </w:p>
  <w:p w14:paraId="6D5E4538" w14:textId="77777777" w:rsidR="008F5326" w:rsidRDefault="008F53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3908C" w14:textId="77777777" w:rsidR="00A15CFD" w:rsidRDefault="00A15CFD" w:rsidP="00CA2497">
      <w:pPr>
        <w:spacing w:after="0" w:line="240" w:lineRule="auto"/>
      </w:pPr>
      <w:r>
        <w:separator/>
      </w:r>
    </w:p>
  </w:footnote>
  <w:footnote w:type="continuationSeparator" w:id="0">
    <w:p w14:paraId="77A348E7" w14:textId="77777777" w:rsidR="00A15CFD" w:rsidRDefault="00A15CFD" w:rsidP="00CA2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3C142" w14:textId="28BCC25A" w:rsidR="008F5326" w:rsidRDefault="008F5326" w:rsidP="008F5326">
    <w:pPr>
      <w:pStyle w:val="Header"/>
      <w:ind w:left="-6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5610F"/>
    <w:multiLevelType w:val="hybridMultilevel"/>
    <w:tmpl w:val="F99C9F1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E98964"/>
    <w:multiLevelType w:val="hybridMultilevel"/>
    <w:tmpl w:val="D08E73A2"/>
    <w:lvl w:ilvl="0" w:tplc="72ACB70E">
      <w:start w:val="6"/>
      <w:numFmt w:val="decimal"/>
      <w:lvlText w:val="%1."/>
      <w:lvlJc w:val="left"/>
      <w:pPr>
        <w:ind w:left="720" w:hanging="360"/>
      </w:pPr>
      <w:rPr>
        <w:rFonts w:ascii="Arial" w:hAnsi="Arial" w:hint="default"/>
      </w:rPr>
    </w:lvl>
    <w:lvl w:ilvl="1" w:tplc="15085128">
      <w:start w:val="1"/>
      <w:numFmt w:val="lowerLetter"/>
      <w:lvlText w:val="%2."/>
      <w:lvlJc w:val="left"/>
      <w:pPr>
        <w:ind w:left="1440" w:hanging="360"/>
      </w:pPr>
    </w:lvl>
    <w:lvl w:ilvl="2" w:tplc="BCA6A4D2">
      <w:start w:val="1"/>
      <w:numFmt w:val="lowerRoman"/>
      <w:lvlText w:val="%3."/>
      <w:lvlJc w:val="right"/>
      <w:pPr>
        <w:ind w:left="2160" w:hanging="180"/>
      </w:pPr>
    </w:lvl>
    <w:lvl w:ilvl="3" w:tplc="7C1484CA">
      <w:start w:val="1"/>
      <w:numFmt w:val="decimal"/>
      <w:lvlText w:val="%4."/>
      <w:lvlJc w:val="left"/>
      <w:pPr>
        <w:ind w:left="2880" w:hanging="360"/>
      </w:pPr>
    </w:lvl>
    <w:lvl w:ilvl="4" w:tplc="CD34D35C">
      <w:start w:val="1"/>
      <w:numFmt w:val="lowerLetter"/>
      <w:lvlText w:val="%5."/>
      <w:lvlJc w:val="left"/>
      <w:pPr>
        <w:ind w:left="3600" w:hanging="360"/>
      </w:pPr>
    </w:lvl>
    <w:lvl w:ilvl="5" w:tplc="01A20C0A">
      <w:start w:val="1"/>
      <w:numFmt w:val="lowerRoman"/>
      <w:lvlText w:val="%6."/>
      <w:lvlJc w:val="right"/>
      <w:pPr>
        <w:ind w:left="4320" w:hanging="180"/>
      </w:pPr>
    </w:lvl>
    <w:lvl w:ilvl="6" w:tplc="290AAC94">
      <w:start w:val="1"/>
      <w:numFmt w:val="decimal"/>
      <w:lvlText w:val="%7."/>
      <w:lvlJc w:val="left"/>
      <w:pPr>
        <w:ind w:left="5040" w:hanging="360"/>
      </w:pPr>
    </w:lvl>
    <w:lvl w:ilvl="7" w:tplc="186E9440">
      <w:start w:val="1"/>
      <w:numFmt w:val="lowerLetter"/>
      <w:lvlText w:val="%8."/>
      <w:lvlJc w:val="left"/>
      <w:pPr>
        <w:ind w:left="5760" w:hanging="360"/>
      </w:pPr>
    </w:lvl>
    <w:lvl w:ilvl="8" w:tplc="D3A266DA">
      <w:start w:val="1"/>
      <w:numFmt w:val="lowerRoman"/>
      <w:lvlText w:val="%9."/>
      <w:lvlJc w:val="right"/>
      <w:pPr>
        <w:ind w:left="6480" w:hanging="180"/>
      </w:pPr>
    </w:lvl>
  </w:abstractNum>
  <w:abstractNum w:abstractNumId="2" w15:restartNumberingAfterBreak="0">
    <w:nsid w:val="24922C29"/>
    <w:multiLevelType w:val="hybridMultilevel"/>
    <w:tmpl w:val="76FC459A"/>
    <w:lvl w:ilvl="0" w:tplc="A65814CC">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B049C9"/>
    <w:multiLevelType w:val="hybridMultilevel"/>
    <w:tmpl w:val="C10456D0"/>
    <w:lvl w:ilvl="0" w:tplc="DC8A5508">
      <w:start w:val="1"/>
      <w:numFmt w:val="lowerLetter"/>
      <w:lvlText w:val="%1."/>
      <w:lvlJc w:val="left"/>
      <w:pPr>
        <w:ind w:left="1260" w:hanging="360"/>
      </w:pPr>
      <w:rPr>
        <w:rFonts w:hint="default"/>
        <w:b w:val="0"/>
        <w:i w:val="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4B21C0F7"/>
    <w:multiLevelType w:val="hybridMultilevel"/>
    <w:tmpl w:val="0FE2B48A"/>
    <w:lvl w:ilvl="0" w:tplc="8C38EA18">
      <w:start w:val="7"/>
      <w:numFmt w:val="decimal"/>
      <w:lvlText w:val="%1."/>
      <w:lvlJc w:val="left"/>
      <w:pPr>
        <w:ind w:left="720" w:hanging="360"/>
      </w:pPr>
      <w:rPr>
        <w:rFonts w:ascii="Arial" w:hAnsi="Arial" w:hint="default"/>
      </w:rPr>
    </w:lvl>
    <w:lvl w:ilvl="1" w:tplc="62942814">
      <w:start w:val="1"/>
      <w:numFmt w:val="lowerLetter"/>
      <w:lvlText w:val="%2."/>
      <w:lvlJc w:val="left"/>
      <w:pPr>
        <w:ind w:left="1440" w:hanging="360"/>
      </w:pPr>
    </w:lvl>
    <w:lvl w:ilvl="2" w:tplc="0B8AE730">
      <w:start w:val="1"/>
      <w:numFmt w:val="lowerRoman"/>
      <w:lvlText w:val="%3."/>
      <w:lvlJc w:val="right"/>
      <w:pPr>
        <w:ind w:left="2160" w:hanging="180"/>
      </w:pPr>
    </w:lvl>
    <w:lvl w:ilvl="3" w:tplc="CC7E81CC">
      <w:start w:val="1"/>
      <w:numFmt w:val="decimal"/>
      <w:lvlText w:val="%4."/>
      <w:lvlJc w:val="left"/>
      <w:pPr>
        <w:ind w:left="2880" w:hanging="360"/>
      </w:pPr>
    </w:lvl>
    <w:lvl w:ilvl="4" w:tplc="012A0230">
      <w:start w:val="1"/>
      <w:numFmt w:val="lowerLetter"/>
      <w:lvlText w:val="%5."/>
      <w:lvlJc w:val="left"/>
      <w:pPr>
        <w:ind w:left="3600" w:hanging="360"/>
      </w:pPr>
    </w:lvl>
    <w:lvl w:ilvl="5" w:tplc="455C682A">
      <w:start w:val="1"/>
      <w:numFmt w:val="lowerRoman"/>
      <w:lvlText w:val="%6."/>
      <w:lvlJc w:val="right"/>
      <w:pPr>
        <w:ind w:left="4320" w:hanging="180"/>
      </w:pPr>
    </w:lvl>
    <w:lvl w:ilvl="6" w:tplc="B2AA937A">
      <w:start w:val="1"/>
      <w:numFmt w:val="decimal"/>
      <w:lvlText w:val="%7."/>
      <w:lvlJc w:val="left"/>
      <w:pPr>
        <w:ind w:left="5040" w:hanging="360"/>
      </w:pPr>
    </w:lvl>
    <w:lvl w:ilvl="7" w:tplc="40960660">
      <w:start w:val="1"/>
      <w:numFmt w:val="lowerLetter"/>
      <w:lvlText w:val="%8."/>
      <w:lvlJc w:val="left"/>
      <w:pPr>
        <w:ind w:left="5760" w:hanging="360"/>
      </w:pPr>
    </w:lvl>
    <w:lvl w:ilvl="8" w:tplc="08D65A86">
      <w:start w:val="1"/>
      <w:numFmt w:val="lowerRoman"/>
      <w:lvlText w:val="%9."/>
      <w:lvlJc w:val="right"/>
      <w:pPr>
        <w:ind w:left="6480" w:hanging="180"/>
      </w:pPr>
    </w:lvl>
  </w:abstractNum>
  <w:num w:numId="1" w16cid:durableId="279142131">
    <w:abstractNumId w:val="1"/>
  </w:num>
  <w:num w:numId="2" w16cid:durableId="313486756">
    <w:abstractNumId w:val="4"/>
  </w:num>
  <w:num w:numId="3" w16cid:durableId="1014578815">
    <w:abstractNumId w:val="2"/>
  </w:num>
  <w:num w:numId="4" w16cid:durableId="597258022">
    <w:abstractNumId w:val="0"/>
  </w:num>
  <w:num w:numId="5" w16cid:durableId="562251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96382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27D"/>
    <w:rsid w:val="00006513"/>
    <w:rsid w:val="0002303D"/>
    <w:rsid w:val="00047126"/>
    <w:rsid w:val="000649FC"/>
    <w:rsid w:val="00071025"/>
    <w:rsid w:val="00091E15"/>
    <w:rsid w:val="000C5126"/>
    <w:rsid w:val="00112012"/>
    <w:rsid w:val="0011527D"/>
    <w:rsid w:val="00130CFE"/>
    <w:rsid w:val="001463CC"/>
    <w:rsid w:val="00161C40"/>
    <w:rsid w:val="001B3AA7"/>
    <w:rsid w:val="001D375B"/>
    <w:rsid w:val="001E7CAE"/>
    <w:rsid w:val="00205FF4"/>
    <w:rsid w:val="00263D6E"/>
    <w:rsid w:val="00267787"/>
    <w:rsid w:val="002A3A58"/>
    <w:rsid w:val="00325570"/>
    <w:rsid w:val="00380991"/>
    <w:rsid w:val="00393B76"/>
    <w:rsid w:val="003A5EE8"/>
    <w:rsid w:val="003B55A6"/>
    <w:rsid w:val="00404C5F"/>
    <w:rsid w:val="00442D2E"/>
    <w:rsid w:val="00442F61"/>
    <w:rsid w:val="004740F9"/>
    <w:rsid w:val="004A71A9"/>
    <w:rsid w:val="00546D86"/>
    <w:rsid w:val="00552095"/>
    <w:rsid w:val="005A1F72"/>
    <w:rsid w:val="005F1BCD"/>
    <w:rsid w:val="00650F53"/>
    <w:rsid w:val="00673FEF"/>
    <w:rsid w:val="006877B2"/>
    <w:rsid w:val="00705CB4"/>
    <w:rsid w:val="0071118C"/>
    <w:rsid w:val="00715ED3"/>
    <w:rsid w:val="00736292"/>
    <w:rsid w:val="00756D23"/>
    <w:rsid w:val="007705B7"/>
    <w:rsid w:val="00781824"/>
    <w:rsid w:val="007D09A6"/>
    <w:rsid w:val="007E1ED4"/>
    <w:rsid w:val="008207E6"/>
    <w:rsid w:val="00843980"/>
    <w:rsid w:val="0087005E"/>
    <w:rsid w:val="0087776F"/>
    <w:rsid w:val="008A0667"/>
    <w:rsid w:val="008A388E"/>
    <w:rsid w:val="008F5326"/>
    <w:rsid w:val="009014EF"/>
    <w:rsid w:val="00917F43"/>
    <w:rsid w:val="00970337"/>
    <w:rsid w:val="009827EE"/>
    <w:rsid w:val="009E0667"/>
    <w:rsid w:val="00A15CFD"/>
    <w:rsid w:val="00A44292"/>
    <w:rsid w:val="00A53E55"/>
    <w:rsid w:val="00A93733"/>
    <w:rsid w:val="00AE5568"/>
    <w:rsid w:val="00B75087"/>
    <w:rsid w:val="00BB1BF5"/>
    <w:rsid w:val="00BF0B0E"/>
    <w:rsid w:val="00C548E7"/>
    <w:rsid w:val="00CA2497"/>
    <w:rsid w:val="00CC7822"/>
    <w:rsid w:val="00D06A8C"/>
    <w:rsid w:val="00D21C42"/>
    <w:rsid w:val="00DE2529"/>
    <w:rsid w:val="00E55DF2"/>
    <w:rsid w:val="00E703CC"/>
    <w:rsid w:val="00E75F28"/>
    <w:rsid w:val="00F5459D"/>
    <w:rsid w:val="00F678CB"/>
    <w:rsid w:val="00F72569"/>
    <w:rsid w:val="00FA1173"/>
    <w:rsid w:val="00FC107C"/>
    <w:rsid w:val="0157EB63"/>
    <w:rsid w:val="0E1DB716"/>
    <w:rsid w:val="1FC6C9A1"/>
    <w:rsid w:val="24099446"/>
    <w:rsid w:val="2A21D838"/>
    <w:rsid w:val="2C1446E4"/>
    <w:rsid w:val="2FD3E537"/>
    <w:rsid w:val="2FF0EFA3"/>
    <w:rsid w:val="313AAAE0"/>
    <w:rsid w:val="31F1A04B"/>
    <w:rsid w:val="37BED473"/>
    <w:rsid w:val="381221D8"/>
    <w:rsid w:val="3884D099"/>
    <w:rsid w:val="39C1ADA2"/>
    <w:rsid w:val="39E47BF0"/>
    <w:rsid w:val="4E32F74C"/>
    <w:rsid w:val="50F68D84"/>
    <w:rsid w:val="530E0EC2"/>
    <w:rsid w:val="532C9CBA"/>
    <w:rsid w:val="6071A1D2"/>
    <w:rsid w:val="641B664A"/>
    <w:rsid w:val="7A0F5380"/>
    <w:rsid w:val="7D8BD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9A8B01F"/>
  <w15:docId w15:val="{C2615D8F-2DBE-48F8-A42D-5CE7964A2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09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D09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27D"/>
    <w:pPr>
      <w:ind w:left="720"/>
      <w:contextualSpacing/>
    </w:pPr>
  </w:style>
  <w:style w:type="character" w:customStyle="1" w:styleId="Heading1Char">
    <w:name w:val="Heading 1 Char"/>
    <w:basedOn w:val="DefaultParagraphFont"/>
    <w:link w:val="Heading1"/>
    <w:uiPriority w:val="9"/>
    <w:rsid w:val="007D09A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D09A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D0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9A6"/>
    <w:rPr>
      <w:rFonts w:ascii="Tahoma" w:hAnsi="Tahoma" w:cs="Tahoma"/>
      <w:sz w:val="16"/>
      <w:szCs w:val="16"/>
    </w:rPr>
  </w:style>
  <w:style w:type="paragraph" w:styleId="Header">
    <w:name w:val="header"/>
    <w:basedOn w:val="Normal"/>
    <w:link w:val="HeaderChar"/>
    <w:uiPriority w:val="99"/>
    <w:unhideWhenUsed/>
    <w:rsid w:val="00CA24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497"/>
  </w:style>
  <w:style w:type="paragraph" w:styleId="Footer">
    <w:name w:val="footer"/>
    <w:basedOn w:val="Normal"/>
    <w:link w:val="FooterChar"/>
    <w:uiPriority w:val="99"/>
    <w:unhideWhenUsed/>
    <w:rsid w:val="00CA24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497"/>
  </w:style>
  <w:style w:type="character" w:styleId="PlaceholderText">
    <w:name w:val="Placeholder Text"/>
    <w:basedOn w:val="DefaultParagraphFont"/>
    <w:uiPriority w:val="99"/>
    <w:semiHidden/>
    <w:rsid w:val="008439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61306">
      <w:bodyDiv w:val="1"/>
      <w:marLeft w:val="0"/>
      <w:marRight w:val="0"/>
      <w:marTop w:val="0"/>
      <w:marBottom w:val="0"/>
      <w:divBdr>
        <w:top w:val="none" w:sz="0" w:space="0" w:color="auto"/>
        <w:left w:val="none" w:sz="0" w:space="0" w:color="auto"/>
        <w:bottom w:val="none" w:sz="0" w:space="0" w:color="auto"/>
        <w:right w:val="none" w:sz="0" w:space="0" w:color="auto"/>
      </w:divBdr>
    </w:div>
    <w:div w:id="1113210169">
      <w:bodyDiv w:val="1"/>
      <w:marLeft w:val="0"/>
      <w:marRight w:val="0"/>
      <w:marTop w:val="0"/>
      <w:marBottom w:val="0"/>
      <w:divBdr>
        <w:top w:val="none" w:sz="0" w:space="0" w:color="auto"/>
        <w:left w:val="none" w:sz="0" w:space="0" w:color="auto"/>
        <w:bottom w:val="none" w:sz="0" w:space="0" w:color="auto"/>
        <w:right w:val="none" w:sz="0" w:space="0" w:color="auto"/>
      </w:divBdr>
    </w:div>
    <w:div w:id="162230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E474F7FA-EA4B-49A4-8C38-2F4F664CC979}"/>
      </w:docPartPr>
      <w:docPartBody>
        <w:p w:rsidR="00402972" w:rsidRDefault="00FE4D00">
          <w:r w:rsidRPr="00F552C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D00"/>
    <w:rsid w:val="00263D6E"/>
    <w:rsid w:val="00402972"/>
    <w:rsid w:val="00756D23"/>
    <w:rsid w:val="007E1ED4"/>
    <w:rsid w:val="00FE4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4D0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499BF-FC5B-4411-B85F-39C9669C7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309</Words>
  <Characters>1762</Characters>
  <Application>Microsoft Office Word</Application>
  <DocSecurity>0</DocSecurity>
  <Lines>14</Lines>
  <Paragraphs>4</Paragraphs>
  <ScaleCrop>false</ScaleCrop>
  <Company>Saint Louis University</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Martha A. King</dc:creator>
  <cp:lastModifiedBy>Christine Rogers</cp:lastModifiedBy>
  <cp:revision>4</cp:revision>
  <cp:lastPrinted>2018-03-09T18:21:00Z</cp:lastPrinted>
  <dcterms:created xsi:type="dcterms:W3CDTF">2025-08-27T18:55:00Z</dcterms:created>
  <dcterms:modified xsi:type="dcterms:W3CDTF">2025-08-28T20:42:00Z</dcterms:modified>
</cp:coreProperties>
</file>